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23" w:rsidRPr="00514E8B" w:rsidRDefault="00FC0E23" w:rsidP="00514E8B">
      <w:pPr>
        <w:spacing w:line="360" w:lineRule="auto"/>
        <w:jc w:val="center"/>
        <w:rPr>
          <w:b/>
        </w:rPr>
      </w:pPr>
      <w:r w:rsidRPr="00514E8B">
        <w:rPr>
          <w:b/>
        </w:rPr>
        <w:t>Пояснительная записка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rPr>
          <w:b/>
        </w:rPr>
        <w:t>Направление</w:t>
      </w:r>
      <w:r w:rsidRPr="00514E8B">
        <w:t xml:space="preserve"> «</w:t>
      </w:r>
      <w:r w:rsidR="00A72646" w:rsidRPr="00514E8B">
        <w:t>Русский язык</w:t>
      </w:r>
      <w:r w:rsidRPr="00514E8B">
        <w:t>»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rPr>
          <w:b/>
        </w:rPr>
        <w:t>Тема урока:</w:t>
      </w:r>
      <w:r w:rsidRPr="00514E8B">
        <w:t xml:space="preserve"> </w:t>
      </w:r>
      <w:r w:rsidR="00A72646" w:rsidRPr="00514E8B">
        <w:t>«Разноспрягаемые глаголы»</w:t>
      </w:r>
    </w:p>
    <w:p w:rsidR="00FC0E23" w:rsidRPr="00514E8B" w:rsidRDefault="00FC0E23" w:rsidP="00514E8B">
      <w:pPr>
        <w:spacing w:line="360" w:lineRule="auto"/>
        <w:jc w:val="both"/>
        <w:rPr>
          <w:b/>
        </w:rPr>
      </w:pPr>
      <w:r w:rsidRPr="00514E8B">
        <w:rPr>
          <w:b/>
        </w:rPr>
        <w:t>Характеристика класса: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rPr>
          <w:b/>
        </w:rPr>
        <w:t xml:space="preserve">     </w:t>
      </w:r>
      <w:r w:rsidRPr="00514E8B">
        <w:t xml:space="preserve">В классе 20 человек: 11 мальчиков и 9 девочек. </w:t>
      </w:r>
      <w:proofErr w:type="gramStart"/>
      <w:r w:rsidRPr="00514E8B">
        <w:t>Большинство обучающихся класса из социально-обеспеченных, полных семей.</w:t>
      </w:r>
      <w:proofErr w:type="gramEnd"/>
      <w:r w:rsidRPr="00514E8B">
        <w:t xml:space="preserve"> Есть дети из многодетных семей, неполных семей. Многие обучающиеся класса активно заняты во внеурочной деятельности, посещают спортивные секции и клубы, творческие кружки, музыкальную школу.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t xml:space="preserve">      Среди обучающихся класса есть группа активных ребят, обладающих высокой инициативностью, способных в будущем стать лидерами. Также присутствуют и </w:t>
      </w:r>
      <w:proofErr w:type="gramStart"/>
      <w:r w:rsidRPr="00514E8B">
        <w:t>обучающиеся</w:t>
      </w:r>
      <w:proofErr w:type="gramEnd"/>
      <w:r w:rsidRPr="00514E8B">
        <w:t>, не претендующие на роль лидера, но заметно выделяющиеся своими творческими способностями. Эти ребята с удовольствием принимают участие в различных конкурсах, соревнованиях. Есть дети, выступающие в роли «ведомых», эти дети стараются принимать посильное участие в жизни класса, не уклоняются от выполнения поручений.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t xml:space="preserve">    Отношения в классе между детьми доброжелательные. В классе ведётся целенаправленная работа по сплочению детского коллектива. 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t xml:space="preserve">    Обучающиеся класса в разной степени обладают учебными интересами, </w:t>
      </w:r>
      <w:proofErr w:type="spellStart"/>
      <w:r w:rsidRPr="00514E8B">
        <w:t>сформированностью</w:t>
      </w:r>
      <w:proofErr w:type="spellEnd"/>
      <w:r w:rsidRPr="00514E8B">
        <w:t xml:space="preserve"> мотивационной сферы. Обучающимся, испытывающим трудности в обучении</w:t>
      </w:r>
      <w:r w:rsidR="00C95F54" w:rsidRPr="00514E8B">
        <w:t>,</w:t>
      </w:r>
      <w:r w:rsidRPr="00514E8B">
        <w:t xml:space="preserve"> оказывается дифференцированная помощь со стороны учителя, психолога. Обучающиеся с хорошей успеваемостью, высоким уровнем развития познавательных интересов активно участвуют в предметных конкурсах, проектной деятельности, исследовательской работе.</w:t>
      </w:r>
    </w:p>
    <w:p w:rsidR="00FC0E23" w:rsidRPr="00514E8B" w:rsidRDefault="00FC0E23" w:rsidP="00514E8B">
      <w:pPr>
        <w:spacing w:line="360" w:lineRule="auto"/>
        <w:jc w:val="both"/>
      </w:pPr>
      <w:r w:rsidRPr="00514E8B">
        <w:rPr>
          <w:b/>
        </w:rPr>
        <w:t xml:space="preserve">Учебник: </w:t>
      </w:r>
      <w:r w:rsidR="00A72646" w:rsidRPr="00514E8B">
        <w:rPr>
          <w:bCs/>
          <w:iCs/>
        </w:rPr>
        <w:t xml:space="preserve">Русский язык. 6 класс: учебник  для общеобразовательных учреждений в двух частях/ Баранов  М.Т., </w:t>
      </w:r>
      <w:proofErr w:type="spellStart"/>
      <w:r w:rsidR="00A72646" w:rsidRPr="00514E8B">
        <w:rPr>
          <w:bCs/>
          <w:iCs/>
        </w:rPr>
        <w:t>Ладыженская</w:t>
      </w:r>
      <w:proofErr w:type="spellEnd"/>
      <w:r w:rsidR="00A72646" w:rsidRPr="00514E8B">
        <w:rPr>
          <w:bCs/>
          <w:iCs/>
        </w:rPr>
        <w:t xml:space="preserve">  Т.А., </w:t>
      </w:r>
      <w:proofErr w:type="spellStart"/>
      <w:r w:rsidR="00A72646" w:rsidRPr="00514E8B">
        <w:rPr>
          <w:bCs/>
          <w:iCs/>
        </w:rPr>
        <w:t>Тростенцова</w:t>
      </w:r>
      <w:proofErr w:type="spellEnd"/>
      <w:r w:rsidR="00A72646" w:rsidRPr="00514E8B">
        <w:rPr>
          <w:bCs/>
          <w:iCs/>
        </w:rPr>
        <w:t xml:space="preserve">  Л.А., М.: Просвещение, 2015.</w:t>
      </w:r>
    </w:p>
    <w:p w:rsidR="00C54C35" w:rsidRPr="00514E8B" w:rsidRDefault="00C54C35" w:rsidP="00514E8B">
      <w:pPr>
        <w:spacing w:line="360" w:lineRule="auto"/>
        <w:jc w:val="both"/>
        <w:rPr>
          <w:b/>
        </w:rPr>
      </w:pPr>
      <w:r w:rsidRPr="00514E8B">
        <w:rPr>
          <w:b/>
        </w:rPr>
        <w:t>Технологии и м</w:t>
      </w:r>
      <w:r w:rsidR="004A7AEE" w:rsidRPr="00514E8B">
        <w:rPr>
          <w:b/>
        </w:rPr>
        <w:t>етоды</w:t>
      </w:r>
      <w:r w:rsidRPr="00514E8B">
        <w:rPr>
          <w:b/>
        </w:rPr>
        <w:t>, применяемые на уроке:</w:t>
      </w:r>
    </w:p>
    <w:p w:rsidR="00FC0E23" w:rsidRPr="00514E8B" w:rsidRDefault="00FC0E23" w:rsidP="00514E8B">
      <w:pPr>
        <w:pStyle w:val="a3"/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514E8B">
        <w:rPr>
          <w:sz w:val="24"/>
          <w:szCs w:val="24"/>
        </w:rPr>
        <w:t xml:space="preserve">При проведении урока применялись: </w:t>
      </w:r>
      <w:r w:rsidR="00514E8B" w:rsidRPr="00514E8B">
        <w:rPr>
          <w:bCs/>
          <w:sz w:val="24"/>
          <w:szCs w:val="24"/>
          <w:shd w:val="clear" w:color="auto" w:fill="FFFFFF"/>
        </w:rPr>
        <w:t xml:space="preserve">словесный метод,  практический метод, </w:t>
      </w:r>
      <w:r w:rsidR="00514E8B" w:rsidRPr="00514E8B">
        <w:rPr>
          <w:sz w:val="24"/>
          <w:szCs w:val="24"/>
        </w:rPr>
        <w:t xml:space="preserve">работа с текстом,  </w:t>
      </w:r>
      <w:r w:rsidR="00514E8B" w:rsidRPr="00514E8B">
        <w:rPr>
          <w:bCs/>
          <w:sz w:val="24"/>
          <w:szCs w:val="24"/>
          <w:shd w:val="clear" w:color="auto" w:fill="FFFFFF"/>
        </w:rPr>
        <w:t xml:space="preserve">технология личностно-ориентированного  обучения, </w:t>
      </w:r>
      <w:proofErr w:type="spellStart"/>
      <w:r w:rsidR="00514E8B" w:rsidRPr="00514E8B">
        <w:rPr>
          <w:bCs/>
          <w:sz w:val="24"/>
          <w:szCs w:val="24"/>
          <w:shd w:val="clear" w:color="auto" w:fill="FFFFFF"/>
        </w:rPr>
        <w:t>эдьютейнмент</w:t>
      </w:r>
      <w:proofErr w:type="spellEnd"/>
      <w:r w:rsidR="00514E8B" w:rsidRPr="00514E8B">
        <w:rPr>
          <w:bCs/>
          <w:sz w:val="24"/>
          <w:szCs w:val="24"/>
          <w:shd w:val="clear" w:color="auto" w:fill="FFFFFF"/>
        </w:rPr>
        <w:t xml:space="preserve"> (урок- </w:t>
      </w:r>
      <w:proofErr w:type="spellStart"/>
      <w:r w:rsidR="00514E8B" w:rsidRPr="00514E8B">
        <w:rPr>
          <w:bCs/>
          <w:sz w:val="24"/>
          <w:szCs w:val="24"/>
          <w:shd w:val="clear" w:color="auto" w:fill="FFFFFF"/>
        </w:rPr>
        <w:t>разноуровневая</w:t>
      </w:r>
      <w:proofErr w:type="spellEnd"/>
      <w:r w:rsidR="00514E8B" w:rsidRPr="00514E8B">
        <w:rPr>
          <w:bCs/>
          <w:sz w:val="24"/>
          <w:szCs w:val="24"/>
          <w:shd w:val="clear" w:color="auto" w:fill="FFFFFF"/>
        </w:rPr>
        <w:t xml:space="preserve"> игра, </w:t>
      </w:r>
      <w:proofErr w:type="spellStart"/>
      <w:r w:rsidR="00514E8B" w:rsidRPr="00514E8B">
        <w:rPr>
          <w:bCs/>
          <w:sz w:val="24"/>
          <w:szCs w:val="24"/>
          <w:shd w:val="clear" w:color="auto" w:fill="FFFFFF"/>
        </w:rPr>
        <w:t>кроссенс</w:t>
      </w:r>
      <w:proofErr w:type="spellEnd"/>
      <w:r w:rsidR="00514E8B" w:rsidRPr="00514E8B">
        <w:rPr>
          <w:bCs/>
          <w:sz w:val="24"/>
          <w:szCs w:val="24"/>
          <w:shd w:val="clear" w:color="auto" w:fill="FFFFFF"/>
        </w:rPr>
        <w:t xml:space="preserve">), </w:t>
      </w:r>
      <w:proofErr w:type="spellStart"/>
      <w:r w:rsidR="00514E8B" w:rsidRPr="00514E8B">
        <w:rPr>
          <w:bCs/>
          <w:sz w:val="24"/>
          <w:szCs w:val="24"/>
          <w:shd w:val="clear" w:color="auto" w:fill="FFFFFF"/>
        </w:rPr>
        <w:t>здоровьесберегающие</w:t>
      </w:r>
      <w:proofErr w:type="spellEnd"/>
      <w:r w:rsidR="00514E8B" w:rsidRPr="00514E8B">
        <w:rPr>
          <w:bCs/>
          <w:sz w:val="24"/>
          <w:szCs w:val="24"/>
          <w:shd w:val="clear" w:color="auto" w:fill="FFFFFF"/>
        </w:rPr>
        <w:t xml:space="preserve"> технологии (гимнастика для глаз), технология сотрудничества, ИКТ- технологии,</w:t>
      </w:r>
      <w:r w:rsidR="00D073C9">
        <w:rPr>
          <w:bCs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EF63C1" w:rsidRPr="00514E8B">
        <w:rPr>
          <w:sz w:val="24"/>
          <w:szCs w:val="24"/>
        </w:rPr>
        <w:t>рефлексия, дифференцированное обучение  (дифференциация домашнего задания (</w:t>
      </w:r>
      <w:proofErr w:type="spellStart"/>
      <w:r w:rsidR="00EF63C1" w:rsidRPr="00514E8B">
        <w:rPr>
          <w:sz w:val="24"/>
          <w:szCs w:val="24"/>
        </w:rPr>
        <w:t>разноуровневое</w:t>
      </w:r>
      <w:proofErr w:type="spellEnd"/>
      <w:r w:rsidR="00EF63C1" w:rsidRPr="00514E8B">
        <w:rPr>
          <w:sz w:val="24"/>
          <w:szCs w:val="24"/>
        </w:rPr>
        <w:t>)</w:t>
      </w:r>
      <w:r w:rsidRPr="00514E8B">
        <w:rPr>
          <w:sz w:val="24"/>
          <w:szCs w:val="24"/>
        </w:rPr>
        <w:t>.</w:t>
      </w:r>
    </w:p>
    <w:p w:rsidR="004A7AEE" w:rsidRPr="00514E8B" w:rsidRDefault="004A7AEE" w:rsidP="00514E8B">
      <w:pPr>
        <w:pStyle w:val="a3"/>
        <w:spacing w:line="360" w:lineRule="auto"/>
        <w:jc w:val="both"/>
        <w:rPr>
          <w:sz w:val="24"/>
          <w:szCs w:val="24"/>
        </w:rPr>
      </w:pPr>
      <w:r w:rsidRPr="00514E8B">
        <w:rPr>
          <w:sz w:val="24"/>
          <w:szCs w:val="24"/>
        </w:rPr>
        <w:t xml:space="preserve">Главный акцент  на уроке делался на </w:t>
      </w:r>
      <w:r w:rsidR="00514E8B" w:rsidRPr="00514E8B">
        <w:rPr>
          <w:sz w:val="24"/>
          <w:szCs w:val="24"/>
        </w:rPr>
        <w:t xml:space="preserve">создание условия для ознакомления обучающихся с разноспрягаемыми глаголами, формирование знаний о разноспрягаемых глаголах, умения отличать эти глаголы от глаголов 1 и 2 спряжения. </w:t>
      </w:r>
      <w:r w:rsidR="00F55965" w:rsidRPr="00514E8B">
        <w:rPr>
          <w:sz w:val="24"/>
          <w:szCs w:val="24"/>
        </w:rPr>
        <w:t xml:space="preserve"> </w:t>
      </w:r>
      <w:r w:rsidRPr="00514E8B">
        <w:rPr>
          <w:sz w:val="24"/>
          <w:szCs w:val="24"/>
        </w:rPr>
        <w:t>Для этого на уроке было использовано сочетание таких методов, как: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коммуникативно-ориентированный;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lastRenderedPageBreak/>
        <w:t>учебная работа под руководством учителя;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репродуктивный метод (активное восприятие и запоминание сообщаемой в рассказе учителя информации);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наглядно-иллюстративный метод (демонстрация слайдов);</w:t>
      </w:r>
    </w:p>
    <w:p w:rsidR="004A7AEE" w:rsidRPr="00514E8B" w:rsidRDefault="00514E8B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словесный метод (грамматическая сказка</w:t>
      </w:r>
      <w:r w:rsidR="004A7AEE" w:rsidRPr="00514E8B">
        <w:rPr>
          <w:sz w:val="24"/>
          <w:szCs w:val="24"/>
        </w:rPr>
        <w:t>);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методы стимулирования учения (создание ситуации эмоционального переживания, ситуации занимательности);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логические методы (сравнение, анализ);</w:t>
      </w:r>
    </w:p>
    <w:p w:rsidR="004A7AEE" w:rsidRPr="00514E8B" w:rsidRDefault="004A7AEE" w:rsidP="00514E8B">
      <w:pPr>
        <w:pStyle w:val="a3"/>
        <w:numPr>
          <w:ilvl w:val="0"/>
          <w:numId w:val="3"/>
        </w:numPr>
        <w:tabs>
          <w:tab w:val="left" w:pos="0"/>
          <w:tab w:val="left" w:pos="142"/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14E8B">
        <w:rPr>
          <w:sz w:val="24"/>
          <w:szCs w:val="24"/>
        </w:rPr>
        <w:t>метод формирования познавательного интереса (художественность, яркость, эмоциональность речи учителя).</w:t>
      </w:r>
    </w:p>
    <w:p w:rsidR="00514E8B" w:rsidRPr="00514E8B" w:rsidRDefault="00514E8B" w:rsidP="00514E8B">
      <w:pPr>
        <w:pStyle w:val="a3"/>
        <w:spacing w:line="360" w:lineRule="auto"/>
        <w:jc w:val="both"/>
        <w:rPr>
          <w:b/>
          <w:sz w:val="24"/>
          <w:szCs w:val="24"/>
        </w:rPr>
      </w:pPr>
      <w:r w:rsidRPr="00514E8B">
        <w:rPr>
          <w:b/>
          <w:bCs/>
          <w:sz w:val="24"/>
          <w:szCs w:val="24"/>
        </w:rPr>
        <w:t>Формы работы, применяемые на уроке:</w:t>
      </w:r>
      <w:r w:rsidRPr="00514E8B">
        <w:rPr>
          <w:b/>
          <w:sz w:val="24"/>
          <w:szCs w:val="24"/>
        </w:rPr>
        <w:t xml:space="preserve"> </w:t>
      </w:r>
      <w:r w:rsidRPr="00514E8B">
        <w:rPr>
          <w:sz w:val="24"/>
          <w:szCs w:val="24"/>
        </w:rPr>
        <w:t>проверка по эталону, работа над ошибками, работа в парах, самостоятельная работа, коллективная работа</w:t>
      </w:r>
      <w:r w:rsidR="00CD53BC">
        <w:rPr>
          <w:sz w:val="24"/>
          <w:szCs w:val="24"/>
        </w:rPr>
        <w:t>.</w:t>
      </w:r>
    </w:p>
    <w:p w:rsidR="00FC0E23" w:rsidRDefault="00FC0E23" w:rsidP="00FC0E2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C0E23" w:rsidRDefault="00FC0E23" w:rsidP="00FC0E23">
      <w:pPr>
        <w:rPr>
          <w:sz w:val="28"/>
          <w:szCs w:val="28"/>
        </w:rPr>
      </w:pPr>
    </w:p>
    <w:p w:rsidR="00FC0E23" w:rsidRDefault="00FC0E23" w:rsidP="00FC0E23">
      <w:pPr>
        <w:rPr>
          <w:sz w:val="28"/>
          <w:szCs w:val="28"/>
        </w:rPr>
      </w:pPr>
    </w:p>
    <w:p w:rsidR="00FC0E23" w:rsidRDefault="00FC0E23" w:rsidP="00FC0E23">
      <w:pPr>
        <w:rPr>
          <w:sz w:val="28"/>
          <w:szCs w:val="28"/>
        </w:rPr>
      </w:pPr>
    </w:p>
    <w:p w:rsidR="00FC0E23" w:rsidRDefault="00FC0E23" w:rsidP="00FC0E23">
      <w:pPr>
        <w:rPr>
          <w:sz w:val="28"/>
          <w:szCs w:val="28"/>
        </w:rPr>
      </w:pPr>
    </w:p>
    <w:p w:rsidR="00FC0E23" w:rsidRDefault="00FC0E23" w:rsidP="00FC0E23">
      <w:pPr>
        <w:rPr>
          <w:sz w:val="28"/>
          <w:szCs w:val="28"/>
        </w:rPr>
      </w:pPr>
    </w:p>
    <w:p w:rsidR="00FC0E23" w:rsidRDefault="00FC0E23" w:rsidP="00FC0E23">
      <w:pPr>
        <w:rPr>
          <w:sz w:val="28"/>
          <w:szCs w:val="28"/>
        </w:rPr>
      </w:pPr>
    </w:p>
    <w:p w:rsidR="0066597A" w:rsidRDefault="0066597A"/>
    <w:sectPr w:rsidR="0066597A" w:rsidSect="00FC0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785" w:rsidRDefault="00872785" w:rsidP="00125D90">
      <w:r>
        <w:separator/>
      </w:r>
    </w:p>
  </w:endnote>
  <w:endnote w:type="continuationSeparator" w:id="0">
    <w:p w:rsidR="00872785" w:rsidRDefault="00872785" w:rsidP="0012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90" w:rsidRDefault="00125D9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90" w:rsidRDefault="00872785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73C9">
      <w:rPr>
        <w:noProof/>
      </w:rPr>
      <w:t>1</w:t>
    </w:r>
    <w:r>
      <w:rPr>
        <w:noProof/>
      </w:rPr>
      <w:fldChar w:fldCharType="end"/>
    </w:r>
  </w:p>
  <w:p w:rsidR="00125D90" w:rsidRDefault="00125D9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90" w:rsidRDefault="00125D9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785" w:rsidRDefault="00872785" w:rsidP="00125D90">
      <w:r>
        <w:separator/>
      </w:r>
    </w:p>
  </w:footnote>
  <w:footnote w:type="continuationSeparator" w:id="0">
    <w:p w:rsidR="00872785" w:rsidRDefault="00872785" w:rsidP="00125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90" w:rsidRDefault="00125D9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90" w:rsidRDefault="00125D9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D90" w:rsidRDefault="00125D9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645C"/>
    <w:multiLevelType w:val="hybridMultilevel"/>
    <w:tmpl w:val="F1E697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A52490"/>
    <w:multiLevelType w:val="hybridMultilevel"/>
    <w:tmpl w:val="B04E3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934954"/>
    <w:multiLevelType w:val="multilevel"/>
    <w:tmpl w:val="5DEC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23"/>
    <w:rsid w:val="00057F09"/>
    <w:rsid w:val="000F3953"/>
    <w:rsid w:val="00125D90"/>
    <w:rsid w:val="004A7AEE"/>
    <w:rsid w:val="004E2840"/>
    <w:rsid w:val="00514E8B"/>
    <w:rsid w:val="0066597A"/>
    <w:rsid w:val="007A6459"/>
    <w:rsid w:val="00872785"/>
    <w:rsid w:val="00954CA8"/>
    <w:rsid w:val="00963F9A"/>
    <w:rsid w:val="00A464F5"/>
    <w:rsid w:val="00A72646"/>
    <w:rsid w:val="00C27979"/>
    <w:rsid w:val="00C5324C"/>
    <w:rsid w:val="00C5390F"/>
    <w:rsid w:val="00C54C35"/>
    <w:rsid w:val="00C95F54"/>
    <w:rsid w:val="00CD53BC"/>
    <w:rsid w:val="00D073C9"/>
    <w:rsid w:val="00DF755A"/>
    <w:rsid w:val="00EC6312"/>
    <w:rsid w:val="00EF63C1"/>
    <w:rsid w:val="00F55965"/>
    <w:rsid w:val="00F6505E"/>
    <w:rsid w:val="00FA2FAB"/>
    <w:rsid w:val="00FC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2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7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7F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7F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57F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4E2840"/>
  </w:style>
  <w:style w:type="paragraph" w:styleId="a4">
    <w:name w:val="header"/>
    <w:basedOn w:val="a"/>
    <w:link w:val="a5"/>
    <w:uiPriority w:val="99"/>
    <w:semiHidden/>
    <w:unhideWhenUsed/>
    <w:rsid w:val="00125D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5D9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25D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5D9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2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7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7F0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7F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57F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4E2840"/>
  </w:style>
  <w:style w:type="paragraph" w:styleId="a4">
    <w:name w:val="header"/>
    <w:basedOn w:val="a"/>
    <w:link w:val="a5"/>
    <w:uiPriority w:val="99"/>
    <w:semiHidden/>
    <w:unhideWhenUsed/>
    <w:rsid w:val="00125D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5D9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25D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5D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2017-01-07T08:53:00Z</dcterms:created>
  <dcterms:modified xsi:type="dcterms:W3CDTF">2017-01-07T08:53:00Z</dcterms:modified>
</cp:coreProperties>
</file>